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6F" w:rsidRPr="008E2C6F" w:rsidRDefault="008E2C6F" w:rsidP="008E2C6F">
      <w:pPr>
        <w:jc w:val="center"/>
        <w:rPr>
          <w:b/>
          <w:sz w:val="28"/>
        </w:rPr>
      </w:pPr>
      <w:r w:rsidRPr="008E2C6F">
        <w:rPr>
          <w:b/>
          <w:sz w:val="28"/>
        </w:rPr>
        <w:t>OPTIMA: ACTIVITY TYPES</w:t>
      </w:r>
    </w:p>
    <w:p w:rsidR="008E2C6F" w:rsidRPr="008E2C6F" w:rsidRDefault="008E2C6F" w:rsidP="008E2C6F">
      <w:pPr>
        <w:jc w:val="center"/>
        <w:rPr>
          <w:b/>
          <w:sz w:val="28"/>
        </w:rPr>
        <w:sectPr w:rsidR="008E2C6F" w:rsidRPr="008E2C6F" w:rsidSect="008E2C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C0E46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Case Research</w:t>
      </w:r>
    </w:p>
    <w:p w:rsidR="00237B43" w:rsidRPr="008E2C6F" w:rsidRDefault="00237B43" w:rsidP="00237B43">
      <w:pPr>
        <w:pStyle w:val="ListParagraph"/>
        <w:numPr>
          <w:ilvl w:val="0"/>
          <w:numId w:val="5"/>
        </w:numPr>
        <w:rPr>
          <w:sz w:val="20"/>
        </w:rPr>
      </w:pPr>
      <w:r w:rsidRPr="008E2C6F">
        <w:rPr>
          <w:sz w:val="20"/>
        </w:rPr>
        <w:t>Any case related research that does NOT fit into the categories listed below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Contact w/ Placement</w:t>
      </w:r>
    </w:p>
    <w:p w:rsidR="00177B28" w:rsidRPr="008E2C6F" w:rsidRDefault="00177B28" w:rsidP="00177B28">
      <w:pPr>
        <w:pStyle w:val="ListParagraph"/>
        <w:numPr>
          <w:ilvl w:val="0"/>
          <w:numId w:val="4"/>
        </w:numPr>
        <w:rPr>
          <w:sz w:val="20"/>
        </w:rPr>
      </w:pPr>
      <w:r w:rsidRPr="008E2C6F">
        <w:rPr>
          <w:sz w:val="20"/>
        </w:rPr>
        <w:t xml:space="preserve">Contact with the child’s placement (foster parent, RTC, hospital) separate from your contact/visit with children. </w:t>
      </w:r>
    </w:p>
    <w:p w:rsidR="00177B28" w:rsidRPr="008E2C6F" w:rsidRDefault="00177B28" w:rsidP="00177B28">
      <w:pPr>
        <w:pStyle w:val="ListParagraph"/>
        <w:numPr>
          <w:ilvl w:val="0"/>
          <w:numId w:val="4"/>
        </w:numPr>
        <w:rPr>
          <w:sz w:val="20"/>
        </w:rPr>
      </w:pPr>
      <w:r w:rsidRPr="008E2C6F">
        <w:rPr>
          <w:sz w:val="20"/>
        </w:rPr>
        <w:t>Time spent arranging visits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Contact/Visit: Child</w:t>
      </w:r>
    </w:p>
    <w:p w:rsidR="00177B28" w:rsidRPr="008E2C6F" w:rsidRDefault="00177B28" w:rsidP="00177B28">
      <w:pPr>
        <w:pStyle w:val="ListParagraph"/>
        <w:numPr>
          <w:ilvl w:val="0"/>
          <w:numId w:val="3"/>
        </w:numPr>
        <w:rPr>
          <w:sz w:val="20"/>
        </w:rPr>
      </w:pPr>
      <w:r w:rsidRPr="008E2C6F">
        <w:rPr>
          <w:sz w:val="20"/>
        </w:rPr>
        <w:t>Any time spent in contact with your child directly (whether by email, text, phone, or face to face)</w:t>
      </w:r>
    </w:p>
    <w:p w:rsidR="00177B28" w:rsidRPr="008E2C6F" w:rsidRDefault="00177B28" w:rsidP="00177B28">
      <w:pPr>
        <w:pStyle w:val="ListParagraph"/>
        <w:numPr>
          <w:ilvl w:val="0"/>
          <w:numId w:val="3"/>
        </w:numPr>
        <w:rPr>
          <w:sz w:val="20"/>
        </w:rPr>
      </w:pPr>
      <w:r w:rsidRPr="008E2C6F">
        <w:rPr>
          <w:sz w:val="20"/>
        </w:rPr>
        <w:t>Time spent traveling to visit CASA children</w:t>
      </w:r>
    </w:p>
    <w:p w:rsidR="00237B43" w:rsidRPr="008E2C6F" w:rsidRDefault="00237B43" w:rsidP="00177B28">
      <w:pPr>
        <w:pStyle w:val="ListParagraph"/>
        <w:numPr>
          <w:ilvl w:val="0"/>
          <w:numId w:val="3"/>
        </w:numPr>
        <w:rPr>
          <w:sz w:val="20"/>
        </w:rPr>
      </w:pPr>
      <w:r w:rsidRPr="008E2C6F">
        <w:rPr>
          <w:sz w:val="20"/>
        </w:rPr>
        <w:t>***Please note the location of the visit in your Contact Log notes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Contact/Visit: Family</w:t>
      </w:r>
    </w:p>
    <w:p w:rsidR="00177B28" w:rsidRPr="008E2C6F" w:rsidRDefault="00177B28" w:rsidP="00177B28">
      <w:pPr>
        <w:pStyle w:val="ListParagraph"/>
        <w:numPr>
          <w:ilvl w:val="0"/>
          <w:numId w:val="3"/>
        </w:numPr>
        <w:rPr>
          <w:sz w:val="20"/>
        </w:rPr>
      </w:pPr>
      <w:r w:rsidRPr="008E2C6F">
        <w:rPr>
          <w:sz w:val="20"/>
        </w:rPr>
        <w:t>Any time spent in contact with ANY member of the child’s family, separate from contact/visit with children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Court Reports &amp; Documentation</w:t>
      </w:r>
    </w:p>
    <w:p w:rsidR="00177B28" w:rsidRPr="008E2C6F" w:rsidRDefault="00177B28" w:rsidP="00177B28">
      <w:pPr>
        <w:pStyle w:val="ListParagraph"/>
        <w:numPr>
          <w:ilvl w:val="0"/>
          <w:numId w:val="3"/>
        </w:numPr>
        <w:rPr>
          <w:sz w:val="20"/>
        </w:rPr>
      </w:pPr>
      <w:r w:rsidRPr="008E2C6F">
        <w:rPr>
          <w:sz w:val="20"/>
        </w:rPr>
        <w:t>Time spent preparing for and writing court reports</w:t>
      </w:r>
    </w:p>
    <w:p w:rsidR="00177B28" w:rsidRPr="008E2C6F" w:rsidRDefault="00177B28" w:rsidP="00177B28">
      <w:pPr>
        <w:pStyle w:val="ListParagraph"/>
        <w:numPr>
          <w:ilvl w:val="0"/>
          <w:numId w:val="3"/>
        </w:numPr>
        <w:rPr>
          <w:sz w:val="20"/>
        </w:rPr>
      </w:pPr>
      <w:r w:rsidRPr="008E2C6F">
        <w:rPr>
          <w:sz w:val="20"/>
        </w:rPr>
        <w:t>Time spent completing any other case related documentation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Courtroom Advocacy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in court and traveling to/from court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Educational Advocacy: Early Childhood Development</w:t>
      </w:r>
    </w:p>
    <w:p w:rsidR="00237B43" w:rsidRPr="008E2C6F" w:rsidRDefault="00237B43" w:rsidP="00237B43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in communication with your child(</w:t>
      </w:r>
      <w:proofErr w:type="spellStart"/>
      <w:r w:rsidRPr="008E2C6F">
        <w:rPr>
          <w:sz w:val="20"/>
        </w:rPr>
        <w:t>ren</w:t>
      </w:r>
      <w:proofErr w:type="spellEnd"/>
      <w:r w:rsidRPr="008E2C6F">
        <w:rPr>
          <w:sz w:val="20"/>
        </w:rPr>
        <w:t xml:space="preserve">)’s </w:t>
      </w:r>
      <w:r w:rsidRPr="008E2C6F">
        <w:rPr>
          <w:sz w:val="20"/>
        </w:rPr>
        <w:t>daycare providers, occupational/speech therapists</w:t>
      </w:r>
      <w:r w:rsidR="008E2C6F" w:rsidRPr="008E2C6F">
        <w:rPr>
          <w:sz w:val="20"/>
        </w:rPr>
        <w:t>, etc.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Educational Advocacy: K-12</w:t>
      </w:r>
    </w:p>
    <w:p w:rsidR="00237B43" w:rsidRPr="008E2C6F" w:rsidRDefault="00237B43" w:rsidP="00237B43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 xml:space="preserve">Time spent in communication with </w:t>
      </w:r>
      <w:r w:rsidRPr="008E2C6F">
        <w:rPr>
          <w:sz w:val="20"/>
        </w:rPr>
        <w:t>your child(</w:t>
      </w:r>
      <w:proofErr w:type="spellStart"/>
      <w:r w:rsidRPr="008E2C6F">
        <w:rPr>
          <w:sz w:val="20"/>
        </w:rPr>
        <w:t>ren</w:t>
      </w:r>
      <w:proofErr w:type="spellEnd"/>
      <w:r w:rsidRPr="008E2C6F">
        <w:rPr>
          <w:sz w:val="20"/>
        </w:rPr>
        <w:t>)’s teachers, school counselors, school nurses, principals or school social workers.</w:t>
      </w:r>
    </w:p>
    <w:p w:rsidR="00237B43" w:rsidRPr="008E2C6F" w:rsidRDefault="00237B43" w:rsidP="00237B43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reviewing your child(</w:t>
      </w:r>
      <w:proofErr w:type="spellStart"/>
      <w:r w:rsidRPr="008E2C6F">
        <w:rPr>
          <w:sz w:val="20"/>
        </w:rPr>
        <w:t>ren</w:t>
      </w:r>
      <w:proofErr w:type="spellEnd"/>
      <w:r w:rsidRPr="008E2C6F">
        <w:rPr>
          <w:sz w:val="20"/>
        </w:rPr>
        <w:t>)’s report cards and educational records</w:t>
      </w:r>
    </w:p>
    <w:p w:rsidR="00237B43" w:rsidRPr="008E2C6F" w:rsidRDefault="00237B43" w:rsidP="00237B43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attending and traveling to/from ARD meetings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Legal Advocacy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communicating with attorney’s or advocating on behalf of a child’s legal needs (name change, immigration issues, etc.)</w:t>
      </w:r>
    </w:p>
    <w:p w:rsidR="00177B28" w:rsidRPr="008E2C6F" w:rsidRDefault="008E2C6F">
      <w:pPr>
        <w:rPr>
          <w:b/>
          <w:sz w:val="20"/>
        </w:rPr>
      </w:pPr>
      <w:r>
        <w:rPr>
          <w:b/>
          <w:sz w:val="20"/>
        </w:rPr>
        <w:br w:type="column"/>
      </w:r>
      <w:r w:rsidR="00177B28" w:rsidRPr="008E2C6F">
        <w:rPr>
          <w:b/>
          <w:sz w:val="20"/>
        </w:rPr>
        <w:t>Medical Advocacy (physical/behavioral)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in communication with medical doctors, addressing physical and behavioral needs of children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 xml:space="preserve">Time spent researching specific physical or behavioral conditions/diagnoses held by your child </w:t>
      </w:r>
      <w:r w:rsidRPr="008E2C6F">
        <w:rPr>
          <w:sz w:val="20"/>
        </w:rPr>
        <w:t>and/or the accompanying medications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accessing and reviewing your child’s Health Passport</w:t>
      </w:r>
    </w:p>
    <w:p w:rsidR="00237B43" w:rsidRPr="008E2C6F" w:rsidRDefault="00237B43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Assisting families with gaining access to medical service providers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Medical Advocacy (psychological/mental health)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 xml:space="preserve">Time spent in communication with </w:t>
      </w:r>
      <w:r w:rsidRPr="008E2C6F">
        <w:rPr>
          <w:sz w:val="20"/>
        </w:rPr>
        <w:t>therapists, psychiatrists, and psychologists</w:t>
      </w:r>
      <w:r w:rsidRPr="008E2C6F">
        <w:rPr>
          <w:sz w:val="20"/>
        </w:rPr>
        <w:t xml:space="preserve">, addressing </w:t>
      </w:r>
      <w:r w:rsidRPr="008E2C6F">
        <w:rPr>
          <w:sz w:val="20"/>
        </w:rPr>
        <w:t>psychological and mental health needs</w:t>
      </w:r>
      <w:r w:rsidRPr="008E2C6F">
        <w:rPr>
          <w:sz w:val="20"/>
        </w:rPr>
        <w:t xml:space="preserve"> of children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 xml:space="preserve">Time spent researching specific </w:t>
      </w:r>
      <w:r w:rsidRPr="008E2C6F">
        <w:rPr>
          <w:sz w:val="20"/>
        </w:rPr>
        <w:t>psychological</w:t>
      </w:r>
      <w:r w:rsidRPr="008E2C6F">
        <w:rPr>
          <w:sz w:val="20"/>
        </w:rPr>
        <w:t xml:space="preserve"> conditions/diagnoses held by your child</w:t>
      </w:r>
      <w:r w:rsidRPr="008E2C6F">
        <w:rPr>
          <w:sz w:val="20"/>
        </w:rPr>
        <w:t xml:space="preserve"> and/or the accompanying medications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Permanency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Unless specific to another category, most contact with CPS is considered permanency related</w:t>
      </w:r>
    </w:p>
    <w:p w:rsidR="00237B43" w:rsidRPr="008E2C6F" w:rsidRDefault="00237B43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searching for and contacting possible placement options</w:t>
      </w:r>
    </w:p>
    <w:p w:rsidR="00237B43" w:rsidRPr="008E2C6F" w:rsidRDefault="00237B43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Visiting homes of possible placement/adoptive options</w:t>
      </w:r>
    </w:p>
    <w:p w:rsidR="00237B43" w:rsidRPr="008E2C6F" w:rsidRDefault="00237B43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Time spent researching alternative permanency options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Permanency Conference/FGC</w:t>
      </w:r>
    </w:p>
    <w:p w:rsidR="00177B28" w:rsidRPr="008E2C6F" w:rsidRDefault="00177B28" w:rsidP="00177B28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 xml:space="preserve">Time spent in </w:t>
      </w:r>
      <w:r w:rsidRPr="008E2C6F">
        <w:rPr>
          <w:sz w:val="20"/>
        </w:rPr>
        <w:t>permanency or family group conferences</w:t>
      </w:r>
      <w:r w:rsidRPr="008E2C6F">
        <w:rPr>
          <w:sz w:val="20"/>
        </w:rPr>
        <w:t xml:space="preserve"> and traveling to/from </w:t>
      </w:r>
      <w:r w:rsidRPr="008E2C6F">
        <w:rPr>
          <w:sz w:val="20"/>
        </w:rPr>
        <w:t>conferences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Staffing/Team Meeting</w:t>
      </w:r>
    </w:p>
    <w:p w:rsidR="00237B43" w:rsidRPr="008E2C6F" w:rsidRDefault="00237B43" w:rsidP="00237B43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Sometimes CC Groups</w:t>
      </w:r>
    </w:p>
    <w:p w:rsidR="00237B43" w:rsidRPr="008E2C6F" w:rsidRDefault="00237B43" w:rsidP="00237B43">
      <w:pPr>
        <w:pStyle w:val="ListParagraph"/>
        <w:numPr>
          <w:ilvl w:val="0"/>
          <w:numId w:val="2"/>
        </w:numPr>
        <w:rPr>
          <w:sz w:val="20"/>
        </w:rPr>
      </w:pPr>
      <w:r w:rsidRPr="008E2C6F">
        <w:rPr>
          <w:sz w:val="20"/>
        </w:rPr>
        <w:t>Attending CPS/CASA staffing meetings</w:t>
      </w:r>
    </w:p>
    <w:p w:rsidR="00177B28" w:rsidRPr="008E2C6F" w:rsidRDefault="00177B28">
      <w:pPr>
        <w:rPr>
          <w:b/>
          <w:sz w:val="20"/>
        </w:rPr>
      </w:pPr>
      <w:r w:rsidRPr="008E2C6F">
        <w:rPr>
          <w:b/>
          <w:sz w:val="20"/>
        </w:rPr>
        <w:t>Supervision w/ CASA Staff</w:t>
      </w:r>
    </w:p>
    <w:p w:rsidR="00177B28" w:rsidRPr="008E2C6F" w:rsidRDefault="00177B28" w:rsidP="00177B28">
      <w:pPr>
        <w:pStyle w:val="ListParagraph"/>
        <w:numPr>
          <w:ilvl w:val="0"/>
          <w:numId w:val="1"/>
        </w:numPr>
        <w:rPr>
          <w:sz w:val="20"/>
        </w:rPr>
      </w:pPr>
      <w:r w:rsidRPr="008E2C6F">
        <w:rPr>
          <w:sz w:val="20"/>
        </w:rPr>
        <w:t>All CASE RELATED contact</w:t>
      </w:r>
      <w:r w:rsidR="00237B43" w:rsidRPr="008E2C6F">
        <w:rPr>
          <w:sz w:val="20"/>
        </w:rPr>
        <w:t>/meetings</w:t>
      </w:r>
      <w:r w:rsidRPr="008E2C6F">
        <w:rPr>
          <w:sz w:val="20"/>
        </w:rPr>
        <w:t xml:space="preserve"> with your supervisor</w:t>
      </w:r>
    </w:p>
    <w:sectPr w:rsidR="00177B28" w:rsidRPr="008E2C6F" w:rsidSect="008E2C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7B8"/>
    <w:multiLevelType w:val="hybridMultilevel"/>
    <w:tmpl w:val="BDD07CF2"/>
    <w:lvl w:ilvl="0" w:tplc="6C7A1B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B5C"/>
    <w:multiLevelType w:val="hybridMultilevel"/>
    <w:tmpl w:val="C1988B2E"/>
    <w:lvl w:ilvl="0" w:tplc="6C7A1B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78D9"/>
    <w:multiLevelType w:val="hybridMultilevel"/>
    <w:tmpl w:val="D16005E4"/>
    <w:lvl w:ilvl="0" w:tplc="6C7A1B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72BB"/>
    <w:multiLevelType w:val="hybridMultilevel"/>
    <w:tmpl w:val="DC2C0C38"/>
    <w:lvl w:ilvl="0" w:tplc="6C7A1B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F7ED7"/>
    <w:multiLevelType w:val="hybridMultilevel"/>
    <w:tmpl w:val="79E81A38"/>
    <w:lvl w:ilvl="0" w:tplc="6C7A1B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8"/>
    <w:rsid w:val="00177B28"/>
    <w:rsid w:val="00237B43"/>
    <w:rsid w:val="007C0E46"/>
    <w:rsid w:val="008E2C6F"/>
    <w:rsid w:val="00B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1738"/>
  <w15:chartTrackingRefBased/>
  <w15:docId w15:val="{242CAA07-2240-4ADC-AE24-FA97647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Weiser - CASA</dc:creator>
  <cp:keywords/>
  <dc:description/>
  <cp:lastModifiedBy>Kimberly Weiser - CASA</cp:lastModifiedBy>
  <cp:revision>1</cp:revision>
  <cp:lastPrinted>2017-09-18T21:40:00Z</cp:lastPrinted>
  <dcterms:created xsi:type="dcterms:W3CDTF">2017-09-18T21:17:00Z</dcterms:created>
  <dcterms:modified xsi:type="dcterms:W3CDTF">2017-09-18T21:52:00Z</dcterms:modified>
</cp:coreProperties>
</file>